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bidi w:val="0"/>
        <w:snapToGrid/>
        <w:spacing w:line="600" w:lineRule="exact"/>
        <w:jc w:val="left"/>
        <w:textAlignment w:val="auto"/>
        <w:rPr>
          <w:rFonts w:hint="eastAsia" w:ascii="仿宋" w:hAnsi="仿宋" w:eastAsia="仿宋" w:cs="仿宋"/>
          <w:b w:val="0"/>
          <w:bCs w:val="0"/>
          <w:color w:val="auto"/>
          <w:sz w:val="32"/>
          <w:szCs w:val="32"/>
          <w:highlight w:val="none"/>
          <w:u w:val="none"/>
          <w:lang w:val="en-US" w:eastAsia="zh-CN"/>
        </w:rPr>
      </w:pPr>
      <w:bookmarkStart w:id="0" w:name="_GoBack"/>
      <w:bookmarkEnd w:id="0"/>
      <w:r>
        <w:rPr>
          <w:rFonts w:hint="eastAsia" w:ascii="仿宋" w:hAnsi="仿宋" w:eastAsia="仿宋" w:cs="仿宋"/>
          <w:b w:val="0"/>
          <w:bCs w:val="0"/>
          <w:color w:val="auto"/>
          <w:sz w:val="32"/>
          <w:szCs w:val="32"/>
          <w:highlight w:val="none"/>
          <w:u w:val="none"/>
          <w:lang w:val="en-US" w:eastAsia="zh-CN"/>
        </w:rPr>
        <w:t>附件2</w:t>
      </w:r>
    </w:p>
    <w:p>
      <w:pPr>
        <w:pStyle w:val="2"/>
        <w:jc w:val="center"/>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联合体协议书</w:t>
      </w:r>
    </w:p>
    <w:p>
      <w:pPr>
        <w:pStyle w:val="2"/>
        <w:jc w:val="center"/>
        <w:rPr>
          <w:rFonts w:hint="default" w:ascii="仿宋" w:hAnsi="仿宋" w:eastAsia="仿宋" w:cs="仿宋"/>
          <w:b w:val="0"/>
          <w:bCs w:val="0"/>
          <w:color w:val="auto"/>
          <w:sz w:val="32"/>
          <w:szCs w:val="32"/>
          <w:highlight w:val="none"/>
          <w:u w:val="none"/>
          <w:lang w:val="en-US" w:eastAsia="zh-CN"/>
        </w:rPr>
      </w:pPr>
    </w:p>
    <w:p>
      <w:pPr>
        <w:keepNext w:val="0"/>
        <w:keepLines w:val="0"/>
        <w:pageBreakBefore w:val="0"/>
        <w:widowControl/>
        <w:suppressLineNumbers w:val="0"/>
        <w:kinsoku/>
        <w:wordWrap/>
        <w:overflowPunct/>
        <w:topLinePunct w:val="0"/>
        <w:bidi w:val="0"/>
        <w:snapToGrid/>
        <w:spacing w:line="60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color w:val="auto"/>
          <w:sz w:val="32"/>
          <w:szCs w:val="32"/>
          <w:highlight w:val="none"/>
        </w:rPr>
        <w:t>与</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就“ </w:t>
      </w:r>
      <w:r>
        <w:rPr>
          <w:rFonts w:hint="eastAsia" w:ascii="仿宋" w:hAnsi="仿宋" w:eastAsia="仿宋" w:cs="仿宋"/>
          <w:color w:val="auto"/>
          <w:kern w:val="0"/>
          <w:sz w:val="32"/>
          <w:szCs w:val="32"/>
          <w:highlight w:val="none"/>
          <w:u w:val="single"/>
          <w:lang w:val="en-US" w:eastAsia="zh-CN" w:bidi="ar"/>
        </w:rPr>
        <w:t>安徽省城市更新投资有限公司财务审计、资产评估及尽职调查服务中介机构选聘比选</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”项目的投标有关事宜，经各方充分 协商一致，达成如下协议：</w:t>
      </w:r>
    </w:p>
    <w:p>
      <w:pPr>
        <w:numPr>
          <w:ilvl w:val="0"/>
          <w:numId w:val="1"/>
        </w:numPr>
        <w:kinsoku/>
        <w:wordWrap/>
        <w:overflowPunct/>
        <w:topLinePunct w:val="0"/>
        <w:bidi w:val="0"/>
        <w:snapToGrid/>
        <w:spacing w:line="60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由</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牵头，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参加，组成联合体共同进行本项目的投标工作。 </w:t>
      </w:r>
    </w:p>
    <w:p>
      <w:pPr>
        <w:numPr>
          <w:ilvl w:val="0"/>
          <w:numId w:val="1"/>
        </w:numPr>
        <w:kinsoku/>
        <w:wordWrap/>
        <w:overflowPunct/>
        <w:topLinePunct w:val="0"/>
        <w:bidi w:val="0"/>
        <w:snapToGrid/>
        <w:spacing w:line="60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为本次投标的牵头方，联合体以牵头方的名义参加投标。牵头方负责投标 项目的一切组织、协调工作，并授权投标代理人以联合体的名义参加项目的投标，代理人在投标、开标、评标、合同签订过程中所签署的一切文件和处理与本次招标的有关一切事物，联合体各方均予以承认并承担法律责任。联合体中标后，联合体双方共同与招标人签订合同，就本中标项目对招标人承担连带责任。</w:t>
      </w:r>
    </w:p>
    <w:p>
      <w:pPr>
        <w:numPr>
          <w:ilvl w:val="0"/>
          <w:numId w:val="1"/>
        </w:numPr>
        <w:kinsoku/>
        <w:wordWrap/>
        <w:overflowPunct/>
        <w:topLinePunct w:val="0"/>
        <w:bidi w:val="0"/>
        <w:snapToGrid/>
        <w:spacing w:line="60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如联合体中标，则牵头方负责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等工作；参加方负责</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等工作。双方各自承担相应的责任。 </w:t>
      </w:r>
    </w:p>
    <w:p>
      <w:pPr>
        <w:numPr>
          <w:ilvl w:val="0"/>
          <w:numId w:val="1"/>
        </w:numPr>
        <w:kinsoku/>
        <w:wordWrap/>
        <w:overflowPunct/>
        <w:topLinePunct w:val="0"/>
        <w:bidi w:val="0"/>
        <w:snapToGrid/>
        <w:spacing w:line="60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双方不得再以自己名义单独在本项目中投标，也不得组成新的联合体参加本项目投标。 </w:t>
      </w:r>
    </w:p>
    <w:p>
      <w:pPr>
        <w:numPr>
          <w:ilvl w:val="0"/>
          <w:numId w:val="1"/>
        </w:numPr>
        <w:kinsoku/>
        <w:wordWrap/>
        <w:overflowPunct/>
        <w:topLinePunct w:val="0"/>
        <w:bidi w:val="0"/>
        <w:snapToGrid/>
        <w:spacing w:line="60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牵头方负责内容的金额占本项目合同总金额的份额百分之</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w:t>
      </w:r>
    </w:p>
    <w:p>
      <w:pPr>
        <w:numPr>
          <w:ilvl w:val="0"/>
          <w:numId w:val="1"/>
        </w:numPr>
        <w:kinsoku/>
        <w:wordWrap/>
        <w:overflowPunct/>
        <w:topLinePunct w:val="0"/>
        <w:bidi w:val="0"/>
        <w:snapToGrid/>
        <w:spacing w:line="60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参加方负责内容的金额</w:t>
      </w:r>
      <w:r>
        <w:rPr>
          <w:rFonts w:hint="eastAsia" w:ascii="仿宋" w:hAnsi="仿宋" w:eastAsia="仿宋" w:cs="仿宋"/>
          <w:color w:val="auto"/>
          <w:sz w:val="32"/>
          <w:szCs w:val="32"/>
          <w:highlight w:val="none"/>
          <w:lang w:val="en-US" w:eastAsia="zh-CN"/>
        </w:rPr>
        <w:t>分别</w:t>
      </w:r>
      <w:r>
        <w:rPr>
          <w:rFonts w:hint="eastAsia" w:ascii="仿宋" w:hAnsi="仿宋" w:eastAsia="仿宋" w:cs="仿宋"/>
          <w:color w:val="auto"/>
          <w:sz w:val="32"/>
          <w:szCs w:val="32"/>
          <w:highlight w:val="none"/>
        </w:rPr>
        <w:t>占本项目合同总金额的份额百分之</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none"/>
        </w:rPr>
        <w:t xml:space="preserve"> </w:t>
      </w:r>
      <w:r>
        <w:rPr>
          <w:rFonts w:hint="eastAsia" w:ascii="仿宋" w:hAnsi="仿宋" w:eastAsia="仿宋" w:cs="仿宋"/>
          <w:color w:val="auto"/>
          <w:sz w:val="32"/>
          <w:szCs w:val="32"/>
          <w:highlight w:val="none"/>
        </w:rPr>
        <w:t xml:space="preserve">。 </w:t>
      </w:r>
    </w:p>
    <w:p>
      <w:pPr>
        <w:numPr>
          <w:ilvl w:val="0"/>
          <w:numId w:val="1"/>
        </w:numPr>
        <w:kinsoku/>
        <w:wordWrap/>
        <w:overflowPunct/>
        <w:topLinePunct w:val="0"/>
        <w:bidi w:val="0"/>
        <w:snapToGrid/>
        <w:spacing w:line="60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未中标，本协议自动废止。</w:t>
      </w:r>
    </w:p>
    <w:p>
      <w:pPr>
        <w:kinsoku/>
        <w:wordWrap/>
        <w:overflowPunct/>
        <w:topLinePunct w:val="0"/>
        <w:bidi w:val="0"/>
        <w:snapToGrid/>
        <w:spacing w:line="600" w:lineRule="exact"/>
        <w:ind w:left="420"/>
        <w:jc w:val="left"/>
        <w:rPr>
          <w:rFonts w:hint="eastAsia" w:ascii="仿宋" w:hAnsi="仿宋" w:eastAsia="仿宋" w:cs="仿宋"/>
          <w:color w:val="auto"/>
          <w:sz w:val="32"/>
          <w:szCs w:val="32"/>
          <w:highlight w:val="none"/>
        </w:rPr>
      </w:pPr>
    </w:p>
    <w:p>
      <w:pPr>
        <w:kinsoku/>
        <w:wordWrap/>
        <w:overflowPunct/>
        <w:topLinePunct w:val="0"/>
        <w:bidi w:val="0"/>
        <w:snapToGrid/>
        <w:spacing w:line="600" w:lineRule="exact"/>
        <w:ind w:left="42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牵头方：（公章）                参加方：（公章）</w:t>
      </w:r>
    </w:p>
    <w:p>
      <w:pPr>
        <w:kinsoku/>
        <w:wordWrap/>
        <w:overflowPunct/>
        <w:topLinePunct w:val="0"/>
        <w:bidi w:val="0"/>
        <w:snapToGrid/>
        <w:spacing w:line="600" w:lineRule="exact"/>
        <w:ind w:left="42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签字或盖章</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 xml:space="preserve">      法定代表人：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签字或盖章</w:t>
      </w:r>
      <w:r>
        <w:rPr>
          <w:rFonts w:hint="eastAsia" w:ascii="仿宋" w:hAnsi="仿宋" w:eastAsia="仿宋" w:cs="仿宋"/>
          <w:color w:val="auto"/>
          <w:sz w:val="32"/>
          <w:szCs w:val="32"/>
          <w:highlight w:val="none"/>
          <w:lang w:eastAsia="zh-CN"/>
        </w:rPr>
        <w:t>）</w:t>
      </w:r>
    </w:p>
    <w:p>
      <w:pPr>
        <w:kinsoku/>
        <w:wordWrap/>
        <w:overflowPunct/>
        <w:topLinePunct w:val="0"/>
        <w:bidi w:val="0"/>
        <w:snapToGrid/>
        <w:spacing w:line="600" w:lineRule="exact"/>
        <w:ind w:left="42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地址：                           地址：</w:t>
      </w:r>
    </w:p>
    <w:p>
      <w:pPr>
        <w:kinsoku/>
        <w:wordWrap/>
        <w:overflowPunct/>
        <w:topLinePunct w:val="0"/>
        <w:bidi w:val="0"/>
        <w:snapToGrid/>
        <w:spacing w:line="600" w:lineRule="exact"/>
        <w:ind w:left="42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邮编：                           邮编：</w:t>
      </w:r>
    </w:p>
    <w:p>
      <w:pPr>
        <w:kinsoku/>
        <w:wordWrap/>
        <w:overflowPunct/>
        <w:topLinePunct w:val="0"/>
        <w:bidi w:val="0"/>
        <w:snapToGrid/>
        <w:spacing w:line="600" w:lineRule="exact"/>
        <w:ind w:left="42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电话：                           电话：</w:t>
      </w:r>
    </w:p>
    <w:p>
      <w:pPr>
        <w:kinsoku/>
        <w:wordWrap/>
        <w:overflowPunct/>
        <w:topLinePunct w:val="0"/>
        <w:bidi w:val="0"/>
        <w:snapToGrid/>
        <w:spacing w:line="600" w:lineRule="exact"/>
        <w:ind w:left="420"/>
        <w:jc w:val="right"/>
        <w:rPr>
          <w:rFonts w:hint="eastAsia" w:ascii="仿宋" w:hAnsi="仿宋" w:eastAsia="仿宋" w:cs="仿宋"/>
          <w:color w:val="auto"/>
          <w:sz w:val="32"/>
          <w:szCs w:val="32"/>
          <w:highlight w:val="none"/>
        </w:rPr>
      </w:pPr>
    </w:p>
    <w:p>
      <w:pPr>
        <w:kinsoku/>
        <w:wordWrap/>
        <w:overflowPunct/>
        <w:topLinePunct w:val="0"/>
        <w:bidi w:val="0"/>
        <w:snapToGrid/>
        <w:spacing w:line="600" w:lineRule="exact"/>
        <w:ind w:left="420"/>
        <w:jc w:val="right"/>
        <w:rPr>
          <w:rFonts w:ascii="宋体" w:hAnsi="宋体" w:cs="宋体"/>
          <w:color w:val="auto"/>
          <w:sz w:val="24"/>
          <w:highlight w:val="none"/>
        </w:rPr>
      </w:pPr>
      <w:r>
        <w:rPr>
          <w:rFonts w:hint="eastAsia" w:ascii="仿宋" w:hAnsi="仿宋" w:eastAsia="仿宋" w:cs="仿宋"/>
          <w:color w:val="auto"/>
          <w:sz w:val="32"/>
          <w:szCs w:val="32"/>
          <w:highlight w:val="none"/>
        </w:rPr>
        <w:t>签订日期:  年  月  日</w:t>
      </w:r>
    </w:p>
    <w:p>
      <w:pPr>
        <w:pStyle w:val="6"/>
        <w:spacing w:line="600" w:lineRule="exact"/>
        <w:rPr>
          <w:rFonts w:hint="eastAsia" w:ascii="仿宋" w:hAnsi="仿宋" w:eastAsia="仿宋" w:cs="仿宋"/>
          <w:sz w:val="32"/>
          <w:szCs w:val="32"/>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jc w:val="both"/>
        <w:textAlignment w:val="baseline"/>
        <w:rPr>
          <w:rFonts w:hint="default" w:ascii="宋体" w:hAnsi="宋体" w:eastAsia="宋体" w:cs="宋体"/>
          <w:b w:val="0"/>
          <w:bCs w:val="0"/>
          <w:color w:val="auto"/>
          <w:sz w:val="28"/>
          <w:szCs w:val="28"/>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Garamond">
    <w:panose1 w:val="02020502050306020203"/>
    <w:charset w:val="00"/>
    <w:family w:val="roman"/>
    <w:pitch w:val="default"/>
    <w:sig w:usb0="00000007" w:usb1="00000000" w:usb2="00000000" w:usb3="00000000" w:csb0="00000093"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1D73B4"/>
    <w:multiLevelType w:val="singleLevel"/>
    <w:tmpl w:val="691D73B4"/>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ZTgxNDRiN2MxNGIzMjMyNTQyZTlhYjY4ZTgxZWIifQ=="/>
  </w:docVars>
  <w:rsids>
    <w:rsidRoot w:val="1E475CA0"/>
    <w:rsid w:val="002F0FA2"/>
    <w:rsid w:val="00BC4FFE"/>
    <w:rsid w:val="01C62D88"/>
    <w:rsid w:val="01FA4F35"/>
    <w:rsid w:val="02AD5E55"/>
    <w:rsid w:val="03561F09"/>
    <w:rsid w:val="038338B0"/>
    <w:rsid w:val="048738AB"/>
    <w:rsid w:val="0574610C"/>
    <w:rsid w:val="06832AB0"/>
    <w:rsid w:val="080929F7"/>
    <w:rsid w:val="087B7B83"/>
    <w:rsid w:val="08D817B2"/>
    <w:rsid w:val="0A2D326B"/>
    <w:rsid w:val="0A7315F2"/>
    <w:rsid w:val="0A886720"/>
    <w:rsid w:val="0B000AAA"/>
    <w:rsid w:val="0BBD7FA0"/>
    <w:rsid w:val="0C0B542D"/>
    <w:rsid w:val="0C442786"/>
    <w:rsid w:val="0C7F01C5"/>
    <w:rsid w:val="0C8C24F7"/>
    <w:rsid w:val="0D791A5B"/>
    <w:rsid w:val="0E1B168D"/>
    <w:rsid w:val="0E5C1EAE"/>
    <w:rsid w:val="10C6775A"/>
    <w:rsid w:val="11B66063"/>
    <w:rsid w:val="11E84B5F"/>
    <w:rsid w:val="12DD42A6"/>
    <w:rsid w:val="12F21F60"/>
    <w:rsid w:val="133E4D4E"/>
    <w:rsid w:val="145A1F22"/>
    <w:rsid w:val="1501328E"/>
    <w:rsid w:val="165C118C"/>
    <w:rsid w:val="1722698C"/>
    <w:rsid w:val="18C55FDE"/>
    <w:rsid w:val="19BA54EC"/>
    <w:rsid w:val="1AFD0E41"/>
    <w:rsid w:val="1BA74A9E"/>
    <w:rsid w:val="1BDE1BFA"/>
    <w:rsid w:val="1C985EC8"/>
    <w:rsid w:val="1CBF3EA1"/>
    <w:rsid w:val="1D652444"/>
    <w:rsid w:val="1DC61FB7"/>
    <w:rsid w:val="1E475CA0"/>
    <w:rsid w:val="1E886B97"/>
    <w:rsid w:val="1F106FB8"/>
    <w:rsid w:val="21E30AB5"/>
    <w:rsid w:val="23EF0E5E"/>
    <w:rsid w:val="26364298"/>
    <w:rsid w:val="268B3D4D"/>
    <w:rsid w:val="2778394C"/>
    <w:rsid w:val="280E3E90"/>
    <w:rsid w:val="281A4A03"/>
    <w:rsid w:val="2A0B0AA8"/>
    <w:rsid w:val="2AE64E67"/>
    <w:rsid w:val="2B005793"/>
    <w:rsid w:val="2BA95AED"/>
    <w:rsid w:val="2C3408B6"/>
    <w:rsid w:val="2D016192"/>
    <w:rsid w:val="2D4B0683"/>
    <w:rsid w:val="2D627861"/>
    <w:rsid w:val="2DE52BF4"/>
    <w:rsid w:val="33280EB5"/>
    <w:rsid w:val="33590AD6"/>
    <w:rsid w:val="342565FA"/>
    <w:rsid w:val="35621237"/>
    <w:rsid w:val="37DE3C9F"/>
    <w:rsid w:val="38640CE4"/>
    <w:rsid w:val="38834646"/>
    <w:rsid w:val="38B2316C"/>
    <w:rsid w:val="39692B34"/>
    <w:rsid w:val="3A063370"/>
    <w:rsid w:val="3ADF21CD"/>
    <w:rsid w:val="3B156FAD"/>
    <w:rsid w:val="3CEE7A4C"/>
    <w:rsid w:val="3CF4361D"/>
    <w:rsid w:val="3FD35860"/>
    <w:rsid w:val="3FD85478"/>
    <w:rsid w:val="403B31AC"/>
    <w:rsid w:val="40D9155F"/>
    <w:rsid w:val="426C4D03"/>
    <w:rsid w:val="444E3D19"/>
    <w:rsid w:val="44500F56"/>
    <w:rsid w:val="45BB2A16"/>
    <w:rsid w:val="4609131D"/>
    <w:rsid w:val="471350EF"/>
    <w:rsid w:val="484D6C12"/>
    <w:rsid w:val="48901067"/>
    <w:rsid w:val="4A286FFC"/>
    <w:rsid w:val="4A365E9D"/>
    <w:rsid w:val="4A9D7EF6"/>
    <w:rsid w:val="4ACD6F61"/>
    <w:rsid w:val="4B610322"/>
    <w:rsid w:val="4B90534E"/>
    <w:rsid w:val="4CC052CA"/>
    <w:rsid w:val="4CE97186"/>
    <w:rsid w:val="4E2C69B8"/>
    <w:rsid w:val="4E553D6D"/>
    <w:rsid w:val="5228116F"/>
    <w:rsid w:val="523C0D72"/>
    <w:rsid w:val="52765536"/>
    <w:rsid w:val="529C5518"/>
    <w:rsid w:val="53BC6B61"/>
    <w:rsid w:val="54606A46"/>
    <w:rsid w:val="54823413"/>
    <w:rsid w:val="5534417C"/>
    <w:rsid w:val="574A6E46"/>
    <w:rsid w:val="597A633E"/>
    <w:rsid w:val="5B122BAA"/>
    <w:rsid w:val="5B3C265D"/>
    <w:rsid w:val="5C0E09FA"/>
    <w:rsid w:val="5DE74DAC"/>
    <w:rsid w:val="600E718C"/>
    <w:rsid w:val="60350E83"/>
    <w:rsid w:val="620316C6"/>
    <w:rsid w:val="6338379D"/>
    <w:rsid w:val="63C62EBC"/>
    <w:rsid w:val="63CD1EB5"/>
    <w:rsid w:val="641653CF"/>
    <w:rsid w:val="646C381C"/>
    <w:rsid w:val="66DB044F"/>
    <w:rsid w:val="67854481"/>
    <w:rsid w:val="67E11E62"/>
    <w:rsid w:val="6824351E"/>
    <w:rsid w:val="69ED7DED"/>
    <w:rsid w:val="6A8325F1"/>
    <w:rsid w:val="6AEC1C54"/>
    <w:rsid w:val="6C29055A"/>
    <w:rsid w:val="6CF05B7E"/>
    <w:rsid w:val="6CFA7A86"/>
    <w:rsid w:val="6D1F405E"/>
    <w:rsid w:val="6D984DC8"/>
    <w:rsid w:val="6E1A21BC"/>
    <w:rsid w:val="6E6A1947"/>
    <w:rsid w:val="6F846012"/>
    <w:rsid w:val="700C5D9D"/>
    <w:rsid w:val="71E64CCC"/>
    <w:rsid w:val="72132F71"/>
    <w:rsid w:val="729B0792"/>
    <w:rsid w:val="72C40DC1"/>
    <w:rsid w:val="73DA15F2"/>
    <w:rsid w:val="763D7798"/>
    <w:rsid w:val="764568EA"/>
    <w:rsid w:val="766957D1"/>
    <w:rsid w:val="77513C91"/>
    <w:rsid w:val="7821244F"/>
    <w:rsid w:val="787212BF"/>
    <w:rsid w:val="79593C08"/>
    <w:rsid w:val="796F016C"/>
    <w:rsid w:val="7B51553D"/>
    <w:rsid w:val="7B8C27C7"/>
    <w:rsid w:val="7BD868FF"/>
    <w:rsid w:val="7C286864"/>
    <w:rsid w:val="7C2E374F"/>
    <w:rsid w:val="7CC46977"/>
    <w:rsid w:val="7DDA68D9"/>
    <w:rsid w:val="7E1F4416"/>
    <w:rsid w:val="7FEB1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customStyle="1" w:styleId="2">
    <w:name w:val="Default"/>
    <w:basedOn w:val="1"/>
    <w:unhideWhenUsed/>
    <w:qFormat/>
    <w:uiPriority w:val="0"/>
    <w:pPr>
      <w:autoSpaceDE w:val="0"/>
      <w:autoSpaceDN w:val="0"/>
      <w:adjustRightInd w:val="0"/>
      <w:jc w:val="left"/>
    </w:pPr>
    <w:rPr>
      <w:rFonts w:ascii="宋体"/>
      <w:color w:val="000000"/>
      <w:sz w:val="24"/>
    </w:rPr>
  </w:style>
  <w:style w:type="paragraph" w:styleId="3">
    <w:name w:val="Body Text"/>
    <w:basedOn w:val="1"/>
    <w:autoRedefine/>
    <w:semiHidden/>
    <w:qFormat/>
    <w:uiPriority w:val="0"/>
    <w:rPr>
      <w:rFonts w:ascii="新宋体" w:hAnsi="新宋体" w:eastAsia="新宋体" w:cs="新宋体"/>
      <w:sz w:val="21"/>
      <w:szCs w:val="21"/>
      <w:lang w:val="en-US" w:eastAsia="en-US" w:bidi="ar-SA"/>
    </w:rPr>
  </w:style>
  <w:style w:type="paragraph" w:styleId="4">
    <w:name w:val="Body Text Indent"/>
    <w:basedOn w:val="1"/>
    <w:next w:val="5"/>
    <w:qFormat/>
    <w:uiPriority w:val="0"/>
    <w:pPr>
      <w:ind w:firstLine="600"/>
    </w:pPr>
    <w:rPr>
      <w:rFonts w:ascii="仿宋_GB2312" w:eastAsia="仿宋_GB2312"/>
      <w:sz w:val="28"/>
    </w:rPr>
  </w:style>
  <w:style w:type="paragraph" w:styleId="5">
    <w:name w:val="envelope return"/>
    <w:basedOn w:val="1"/>
    <w:qFormat/>
    <w:uiPriority w:val="0"/>
    <w:pPr>
      <w:widowControl/>
      <w:jc w:val="left"/>
    </w:pPr>
    <w:rPr>
      <w:rFonts w:ascii="Garamond" w:hAnsi="Garamond"/>
      <w:kern w:val="0"/>
      <w:sz w:val="22"/>
      <w:szCs w:val="20"/>
    </w:rPr>
  </w:style>
  <w:style w:type="paragraph" w:styleId="6">
    <w:name w:val="Normal (Web)"/>
    <w:basedOn w:val="1"/>
    <w:unhideWhenUsed/>
    <w:qFormat/>
    <w:uiPriority w:val="99"/>
    <w:pPr>
      <w:widowControl/>
      <w:jc w:val="left"/>
    </w:pPr>
    <w:rPr>
      <w:rFonts w:ascii="宋体" w:hAnsi="宋体" w:eastAsia="宋体" w:cs="宋体"/>
      <w:kern w:val="0"/>
      <w:sz w:val="24"/>
      <w:szCs w:val="24"/>
    </w:rPr>
  </w:style>
  <w:style w:type="paragraph" w:styleId="7">
    <w:name w:val="Body Text First Indent 2"/>
    <w:basedOn w:val="4"/>
    <w:qFormat/>
    <w:uiPriority w:val="0"/>
    <w:pPr>
      <w:ind w:firstLine="420" w:firstLineChars="200"/>
    </w:pPr>
  </w:style>
  <w:style w:type="character" w:styleId="10">
    <w:name w:val="Strong"/>
    <w:qFormat/>
    <w:uiPriority w:val="22"/>
    <w:rPr>
      <w:b/>
      <w:bCs/>
    </w:rPr>
  </w:style>
  <w:style w:type="character" w:styleId="11">
    <w:name w:val="FollowedHyperlink"/>
    <w:basedOn w:val="9"/>
    <w:autoRedefine/>
    <w:qFormat/>
    <w:uiPriority w:val="0"/>
    <w:rPr>
      <w:color w:val="2490F8"/>
      <w:u w:val="none"/>
    </w:rPr>
  </w:style>
  <w:style w:type="character" w:styleId="12">
    <w:name w:val="Emphasis"/>
    <w:basedOn w:val="9"/>
    <w:autoRedefine/>
    <w:qFormat/>
    <w:uiPriority w:val="0"/>
  </w:style>
  <w:style w:type="character" w:styleId="13">
    <w:name w:val="Hyperlink"/>
    <w:basedOn w:val="9"/>
    <w:autoRedefine/>
    <w:qFormat/>
    <w:uiPriority w:val="0"/>
    <w:rPr>
      <w:color w:val="2490F8"/>
      <w:u w:val="none"/>
    </w:rPr>
  </w:style>
  <w:style w:type="paragraph" w:customStyle="1" w:styleId="14">
    <w:name w:val="Table Text"/>
    <w:basedOn w:val="1"/>
    <w:autoRedefine/>
    <w:semiHidden/>
    <w:qFormat/>
    <w:uiPriority w:val="0"/>
    <w:rPr>
      <w:rFonts w:ascii="新宋体" w:hAnsi="新宋体" w:eastAsia="新宋体" w:cs="新宋体"/>
      <w:sz w:val="21"/>
      <w:szCs w:val="21"/>
      <w:lang w:val="en-US" w:eastAsia="en-US" w:bidi="ar-SA"/>
    </w:rPr>
  </w:style>
  <w:style w:type="table" w:customStyle="1" w:styleId="15">
    <w:name w:val="Table Normal"/>
    <w:autoRedefine/>
    <w:semiHidden/>
    <w:unhideWhenUsed/>
    <w:qFormat/>
    <w:uiPriority w:val="0"/>
    <w:tblPr>
      <w:tblCellMar>
        <w:top w:w="0" w:type="dxa"/>
        <w:left w:w="0" w:type="dxa"/>
        <w:bottom w:w="0" w:type="dxa"/>
        <w:right w:w="0" w:type="dxa"/>
      </w:tblCellMar>
    </w:tblPr>
  </w:style>
  <w:style w:type="character" w:customStyle="1" w:styleId="16">
    <w:name w:val="cdropright"/>
    <w:basedOn w:val="9"/>
    <w:autoRedefine/>
    <w:qFormat/>
    <w:uiPriority w:val="0"/>
  </w:style>
  <w:style w:type="character" w:customStyle="1" w:styleId="17">
    <w:name w:val="icontext1"/>
    <w:basedOn w:val="9"/>
    <w:autoRedefine/>
    <w:qFormat/>
    <w:uiPriority w:val="0"/>
  </w:style>
  <w:style w:type="character" w:customStyle="1" w:styleId="18">
    <w:name w:val="icontext11"/>
    <w:basedOn w:val="9"/>
    <w:autoRedefine/>
    <w:qFormat/>
    <w:uiPriority w:val="0"/>
  </w:style>
  <w:style w:type="character" w:customStyle="1" w:styleId="19">
    <w:name w:val="active8"/>
    <w:basedOn w:val="9"/>
    <w:autoRedefine/>
    <w:qFormat/>
    <w:uiPriority w:val="0"/>
    <w:rPr>
      <w:color w:val="00FF00"/>
      <w:shd w:val="clear" w:fill="111111"/>
    </w:rPr>
  </w:style>
  <w:style w:type="character" w:customStyle="1" w:styleId="20">
    <w:name w:val="cy"/>
    <w:basedOn w:val="9"/>
    <w:autoRedefine/>
    <w:qFormat/>
    <w:uiPriority w:val="0"/>
  </w:style>
  <w:style w:type="character" w:customStyle="1" w:styleId="21">
    <w:name w:val="cdropleft"/>
    <w:basedOn w:val="9"/>
    <w:autoRedefine/>
    <w:qFormat/>
    <w:uiPriority w:val="0"/>
  </w:style>
  <w:style w:type="character" w:customStyle="1" w:styleId="22">
    <w:name w:val="associateddata"/>
    <w:basedOn w:val="9"/>
    <w:autoRedefine/>
    <w:qFormat/>
    <w:uiPriority w:val="0"/>
    <w:rPr>
      <w:shd w:val="clear" w:fill="50A6F9"/>
    </w:rPr>
  </w:style>
  <w:style w:type="character" w:customStyle="1" w:styleId="23">
    <w:name w:val="pagechatarealistclose_box"/>
    <w:basedOn w:val="9"/>
    <w:autoRedefine/>
    <w:qFormat/>
    <w:uiPriority w:val="0"/>
  </w:style>
  <w:style w:type="character" w:customStyle="1" w:styleId="24">
    <w:name w:val="pagechatarealistclose_box1"/>
    <w:basedOn w:val="9"/>
    <w:autoRedefine/>
    <w:qFormat/>
    <w:uiPriority w:val="0"/>
  </w:style>
  <w:style w:type="character" w:customStyle="1" w:styleId="25">
    <w:name w:val="after"/>
    <w:basedOn w:val="9"/>
    <w:autoRedefine/>
    <w:qFormat/>
    <w:uiPriority w:val="0"/>
    <w:rPr>
      <w:sz w:val="0"/>
      <w:szCs w:val="0"/>
    </w:rPr>
  </w:style>
  <w:style w:type="character" w:customStyle="1" w:styleId="26">
    <w:name w:val="icontext2"/>
    <w:basedOn w:val="9"/>
    <w:autoRedefine/>
    <w:qFormat/>
    <w:uiPriority w:val="0"/>
  </w:style>
  <w:style w:type="character" w:customStyle="1" w:styleId="27">
    <w:name w:val="ico1654"/>
    <w:basedOn w:val="9"/>
    <w:autoRedefine/>
    <w:qFormat/>
    <w:uiPriority w:val="0"/>
  </w:style>
  <w:style w:type="character" w:customStyle="1" w:styleId="28">
    <w:name w:val="ico1655"/>
    <w:basedOn w:val="9"/>
    <w:autoRedefine/>
    <w:qFormat/>
    <w:uiPriority w:val="0"/>
  </w:style>
  <w:style w:type="character" w:customStyle="1" w:styleId="29">
    <w:name w:val="hilite6"/>
    <w:basedOn w:val="9"/>
    <w:autoRedefine/>
    <w:qFormat/>
    <w:uiPriority w:val="0"/>
    <w:rPr>
      <w:color w:val="FFFFFF"/>
      <w:shd w:val="clear" w:fill="666666"/>
    </w:rPr>
  </w:style>
  <w:style w:type="character" w:customStyle="1" w:styleId="30">
    <w:name w:val="w32"/>
    <w:basedOn w:val="9"/>
    <w:autoRedefine/>
    <w:qFormat/>
    <w:uiPriority w:val="0"/>
  </w:style>
  <w:style w:type="character" w:customStyle="1" w:styleId="31">
    <w:name w:val="drapbtn"/>
    <w:basedOn w:val="9"/>
    <w:autoRedefine/>
    <w:qFormat/>
    <w:uiPriority w:val="0"/>
  </w:style>
  <w:style w:type="character" w:customStyle="1" w:styleId="32">
    <w:name w:val="tmpztreemove_arrow"/>
    <w:basedOn w:val="9"/>
    <w:autoRedefine/>
    <w:qFormat/>
    <w:uiPriority w:val="0"/>
  </w:style>
  <w:style w:type="character" w:customStyle="1" w:styleId="33">
    <w:name w:val="iconline2"/>
    <w:basedOn w:val="9"/>
    <w:autoRedefine/>
    <w:qFormat/>
    <w:uiPriority w:val="0"/>
  </w:style>
  <w:style w:type="character" w:customStyle="1" w:styleId="34">
    <w:name w:val="iconline21"/>
    <w:basedOn w:val="9"/>
    <w:autoRedefine/>
    <w:qFormat/>
    <w:uiPriority w:val="0"/>
  </w:style>
  <w:style w:type="character" w:customStyle="1" w:styleId="35">
    <w:name w:val="icontext3"/>
    <w:basedOn w:val="9"/>
    <w:autoRedefine/>
    <w:qFormat/>
    <w:uiPriority w:val="0"/>
  </w:style>
  <w:style w:type="character" w:customStyle="1" w:styleId="36">
    <w:name w:val="layui-layer-tabnow"/>
    <w:basedOn w:val="9"/>
    <w:autoRedefine/>
    <w:qFormat/>
    <w:uiPriority w:val="0"/>
    <w:rPr>
      <w:bdr w:val="single" w:color="CCCCCC" w:sz="6" w:space="0"/>
      <w:shd w:val="clear" w:fill="FFFFFF"/>
    </w:rPr>
  </w:style>
  <w:style w:type="character" w:customStyle="1" w:styleId="37">
    <w:name w:val="button4"/>
    <w:basedOn w:val="9"/>
    <w:autoRedefine/>
    <w:qFormat/>
    <w:uiPriority w:val="0"/>
  </w:style>
  <w:style w:type="character" w:customStyle="1" w:styleId="38">
    <w:name w:val="first-child"/>
    <w:basedOn w:val="9"/>
    <w:autoRedefine/>
    <w:qFormat/>
    <w:uiPriority w:val="0"/>
  </w:style>
  <w:style w:type="character" w:customStyle="1" w:styleId="39">
    <w:name w:val="hilite"/>
    <w:basedOn w:val="9"/>
    <w:autoRedefine/>
    <w:qFormat/>
    <w:uiPriority w:val="0"/>
    <w:rPr>
      <w:color w:val="FFFFFF"/>
      <w:shd w:val="clear" w:fill="666666"/>
    </w:rPr>
  </w:style>
  <w:style w:type="character" w:customStyle="1" w:styleId="40">
    <w:name w:val="active2"/>
    <w:basedOn w:val="9"/>
    <w:autoRedefine/>
    <w:qFormat/>
    <w:uiPriority w:val="0"/>
    <w:rPr>
      <w:color w:val="00FF00"/>
      <w:shd w:val="clear" w:fill="111111"/>
    </w:rPr>
  </w:style>
  <w:style w:type="character" w:customStyle="1" w:styleId="41">
    <w:name w:val="button"/>
    <w:basedOn w:val="9"/>
    <w:qFormat/>
    <w:uiPriority w:val="0"/>
  </w:style>
  <w:style w:type="character" w:customStyle="1" w:styleId="42">
    <w:name w:val="icontext12"/>
    <w:basedOn w:val="9"/>
    <w:uiPriority w:val="0"/>
  </w:style>
  <w:style w:type="character" w:customStyle="1" w:styleId="43">
    <w:name w:val="active5"/>
    <w:basedOn w:val="9"/>
    <w:qFormat/>
    <w:uiPriority w:val="0"/>
    <w:rPr>
      <w:color w:val="00FF00"/>
      <w:shd w:val="clear" w:fill="11111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1801</Words>
  <Characters>1832</Characters>
  <Lines>0</Lines>
  <Paragraphs>0</Paragraphs>
  <TotalTime>1</TotalTime>
  <ScaleCrop>false</ScaleCrop>
  <LinksUpToDate>false</LinksUpToDate>
  <CharactersWithSpaces>2165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2023-08-17T04:22:00Z</dcterms:created>
  <dc:creator>NTKO</dc:creator>
  <cp:lastModifiedBy>吴盼盼</cp:lastModifiedBy>
  <cp:lastPrinted>2024-03-20T01:01:00Z</cp:lastPrinted>
  <dcterms:modified xsi:type="dcterms:W3CDTF">2024-06-04T06:39:34Z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0BF8E888859B413B9B4A403D817D39E0_11</vt:lpwstr>
  </property>
</Properties>
</file>