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highlight w:val="none"/>
          <w:lang w:val="en-US" w:eastAsia="zh-CN"/>
        </w:rPr>
      </w:pPr>
      <w:bookmarkStart w:id="3" w:name="_GoBack"/>
      <w:bookmarkEnd w:id="3"/>
      <w:bookmarkStart w:id="0" w:name="_Toc162490436"/>
      <w:bookmarkStart w:id="1" w:name="_Toc153421226"/>
      <w:bookmarkStart w:id="2" w:name="_Toc272486046"/>
    </w:p>
    <w:bookmarkEnd w:id="0"/>
    <w:bookmarkEnd w:id="1"/>
    <w:bookmarkEnd w:id="2"/>
    <w:p>
      <w:pPr>
        <w:spacing w:line="360" w:lineRule="auto"/>
        <w:rPr>
          <w:rFonts w:ascii="宋体" w:eastAsia="宋体"/>
          <w:b/>
          <w:bCs/>
          <w:color w:val="000000"/>
          <w:sz w:val="32"/>
          <w:szCs w:val="32"/>
        </w:rPr>
      </w:pPr>
      <w:r>
        <w:rPr>
          <w:color w:val="000000"/>
        </w:rPr>
        <w:t>一、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报价单（格式）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设计费报价函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致：六安市健康养老产业有限公司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我司在踏勘了工程现场并仔细研究了比选文件及相关条款要求后，我司承诺按下表的投标总价作为最终报价。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六州雅园、康养服务中心楼宇亮化施工图图纸设计</w:t>
      </w:r>
    </w:p>
    <w:tbl>
      <w:tblPr>
        <w:tblStyle w:val="14"/>
        <w:tblpPr w:leftFromText="180" w:rightFromText="180" w:vertAnchor="text" w:horzAnchor="page" w:tblpX="1173" w:tblpY="242"/>
        <w:tblOverlap w:val="never"/>
        <w:tblW w:w="98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5325"/>
        <w:gridCol w:w="2381"/>
        <w:gridCol w:w="1606"/>
      </w:tblGrid>
      <w:tr>
        <w:trPr>
          <w:trHeight w:val="825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5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报价项目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设计费用（元）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  <w:p>
            <w:pPr>
              <w:jc w:val="center"/>
              <w:rPr>
                <w:rFonts w:hint="eastAsia" w:asci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1</w:t>
            </w:r>
          </w:p>
        </w:tc>
        <w:tc>
          <w:tcPr>
            <w:tcW w:w="5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六州雅园</w:t>
            </w:r>
            <w:r>
              <w:rPr>
                <w:rFonts w:hint="eastAsia" w:ascii="宋体" w:hAnsi="宋体"/>
                <w:b/>
                <w:bCs/>
                <w:sz w:val="24"/>
              </w:rPr>
              <w:t>方案设计、施工图设计（含技术指导、配合服务）等设计服务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Arial" w:eastAsia="宋体" w:cs="Arial"/>
                <w:b/>
                <w:bCs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康养服务中心</w:t>
            </w:r>
            <w:r>
              <w:rPr>
                <w:rFonts w:hint="eastAsia" w:ascii="宋体" w:hAnsi="宋体"/>
                <w:b/>
                <w:bCs/>
                <w:sz w:val="24"/>
              </w:rPr>
              <w:t>方案设计、施工图设计（含技术指导、配合服务）等设计服务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小计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设计周期</w:t>
            </w:r>
          </w:p>
        </w:tc>
        <w:tc>
          <w:tcPr>
            <w:tcW w:w="3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 w:val="0"/>
                <w:bCs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日历天内提交正式施工图。</w:t>
            </w:r>
          </w:p>
        </w:tc>
      </w:tr>
    </w:tbl>
    <w:p>
      <w:pPr>
        <w:rPr>
          <w:rFonts w:ascii="宋体" w:hAnsi="宋体"/>
          <w:b/>
          <w:bCs/>
          <w:color w:val="000000"/>
          <w:kern w:val="0"/>
          <w:sz w:val="24"/>
          <w:u w:val="single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400" w:lineRule="exact"/>
        <w:textAlignment w:val="auto"/>
        <w:rPr>
          <w:rFonts w:ascii="宋体" w:eastAsia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ascii="宋体" w:hAnsi="宋体"/>
          <w:b/>
          <w:bCs/>
          <w:sz w:val="24"/>
        </w:rPr>
        <w:t>1</w:t>
      </w:r>
      <w:r>
        <w:rPr>
          <w:rFonts w:hint="eastAsia" w:ascii="宋体" w:hAnsi="宋体"/>
          <w:b/>
          <w:bCs/>
          <w:sz w:val="24"/>
        </w:rPr>
        <w:t>、提报的设计费用即为中选后最终的签约价格。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400" w:lineRule="exact"/>
        <w:ind w:firstLine="420"/>
        <w:textAlignment w:val="auto"/>
        <w:rPr>
          <w:rFonts w:ascii="宋体" w:eastAsia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2</w:t>
      </w:r>
      <w:r>
        <w:rPr>
          <w:rFonts w:hint="eastAsia" w:ascii="宋体" w:hAnsi="宋体"/>
          <w:b/>
          <w:bCs/>
          <w:sz w:val="24"/>
        </w:rPr>
        <w:t>、投标人按上表的要求及规定填列。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400" w:lineRule="exact"/>
        <w:ind w:firstLine="420"/>
        <w:textAlignment w:val="auto"/>
        <w:rPr>
          <w:rFonts w:ascii="宋体" w:eastAsia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3</w:t>
      </w:r>
      <w:r>
        <w:rPr>
          <w:rFonts w:hint="eastAsia" w:ascii="宋体" w:hAnsi="宋体"/>
          <w:b/>
          <w:bCs/>
          <w:sz w:val="24"/>
        </w:rPr>
        <w:t>、本次设计服务费计价的设计深度为：</w:t>
      </w:r>
      <w:r>
        <w:rPr>
          <w:rFonts w:hint="eastAsia" w:ascii="宋体" w:hAnsi="宋体"/>
          <w:b/>
          <w:bCs/>
          <w:sz w:val="24"/>
          <w:u w:val="single"/>
        </w:rPr>
        <w:t>方案设计、施工图设计（含技术指导、配合服务、出施工蓝图）等设计服务。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400" w:lineRule="exact"/>
        <w:ind w:firstLine="420"/>
        <w:textAlignment w:val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4、提供税率为</w:t>
      </w:r>
      <w:r>
        <w:rPr>
          <w:rFonts w:hint="eastAsia" w:ascii="宋体" w:hAnsi="宋体" w:eastAsia="宋体"/>
          <w:b/>
          <w:bCs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bCs/>
          <w:sz w:val="24"/>
        </w:rPr>
        <w:t>%的增值税专用发票。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400" w:lineRule="exact"/>
        <w:ind w:firstLine="420"/>
        <w:textAlignment w:val="auto"/>
        <w:rPr>
          <w:rFonts w:ascii="宋体" w:hAnsi="宋体"/>
          <w:b/>
          <w:bCs/>
          <w:sz w:val="24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400" w:lineRule="exact"/>
        <w:ind w:firstLine="420"/>
        <w:textAlignment w:val="auto"/>
        <w:rPr>
          <w:rFonts w:ascii="宋体" w:eastAsia="宋体"/>
          <w:b w:val="0"/>
          <w:bCs w:val="0"/>
          <w:sz w:val="28"/>
          <w:szCs w:val="28"/>
          <w:u w:val="single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设计报价人：</w:t>
      </w:r>
      <w:r>
        <w:rPr>
          <w:rFonts w:hint="eastAsia" w:ascii="宋体" w:hAnsi="宋体"/>
          <w:b w:val="0"/>
          <w:bCs w:val="0"/>
          <w:sz w:val="28"/>
          <w:szCs w:val="28"/>
          <w:u w:val="single"/>
        </w:rPr>
        <w:t>（单位全称）</w:t>
      </w:r>
      <w:r>
        <w:rPr>
          <w:rFonts w:ascii="宋体" w:hAnsi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b w:val="0"/>
          <w:bCs w:val="0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盖章</w:t>
      </w:r>
      <w:r>
        <w:rPr>
          <w:rFonts w:hint="eastAsia" w:ascii="宋体" w:hAnsi="宋体" w:eastAsia="宋体"/>
          <w:b/>
          <w:bCs/>
          <w:sz w:val="28"/>
          <w:szCs w:val="28"/>
          <w:u w:val="single"/>
          <w:lang w:eastAsia="zh-CN"/>
        </w:rPr>
        <w:t>）</w:t>
      </w:r>
      <w:r>
        <w:rPr>
          <w:rFonts w:ascii="宋体" w:hAnsi="宋体"/>
          <w:b w:val="0"/>
          <w:bCs w:val="0"/>
          <w:sz w:val="28"/>
          <w:szCs w:val="28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400" w:lineRule="exact"/>
        <w:ind w:firstLine="420"/>
        <w:textAlignment w:val="auto"/>
        <w:rPr>
          <w:rFonts w:ascii="宋体" w:hAnsi="宋体"/>
          <w:b w:val="0"/>
          <w:bCs w:val="0"/>
          <w:sz w:val="28"/>
          <w:szCs w:val="28"/>
          <w:u w:val="single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法定代表人或授权代表：</w:t>
      </w:r>
      <w:r>
        <w:rPr>
          <w:rFonts w:ascii="宋体" w:hAnsi="宋体"/>
          <w:b w:val="0"/>
          <w:bCs w:val="0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/>
          <w:b w:val="0"/>
          <w:bCs w:val="0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签字或盖章</w:t>
      </w:r>
      <w:r>
        <w:rPr>
          <w:rFonts w:hint="eastAsia" w:ascii="宋体" w:hAnsi="宋体" w:eastAsia="宋体"/>
          <w:b/>
          <w:bCs/>
          <w:sz w:val="28"/>
          <w:szCs w:val="28"/>
          <w:u w:val="single"/>
          <w:lang w:eastAsia="zh-CN"/>
        </w:rPr>
        <w:t>）</w:t>
      </w:r>
      <w:r>
        <w:rPr>
          <w:rFonts w:ascii="宋体" w:hAnsi="宋体"/>
          <w:b w:val="0"/>
          <w:bCs w:val="0"/>
          <w:sz w:val="28"/>
          <w:szCs w:val="28"/>
          <w:u w:val="single"/>
        </w:rPr>
        <w:t xml:space="preserve">    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400" w:lineRule="exact"/>
        <w:ind w:firstLine="420"/>
        <w:textAlignment w:val="auto"/>
        <w:rPr>
          <w:rFonts w:ascii="宋体" w:hAnsi="宋体"/>
          <w:b w:val="0"/>
          <w:bCs w:val="0"/>
          <w:sz w:val="28"/>
          <w:szCs w:val="28"/>
          <w:u w:val="single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 xml:space="preserve">联系人及方式： </w:t>
      </w:r>
      <w:r>
        <w:rPr>
          <w:rFonts w:hint="eastAsia" w:ascii="宋体" w:hAnsi="宋体"/>
          <w:b w:val="0"/>
          <w:bCs w:val="0"/>
          <w:sz w:val="28"/>
          <w:szCs w:val="28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400" w:lineRule="exact"/>
        <w:ind w:firstLine="420"/>
        <w:textAlignment w:val="auto"/>
        <w:rPr>
          <w:rFonts w:ascii="宋体" w:eastAsia="宋体"/>
          <w:b w:val="0"/>
          <w:bCs w:val="0"/>
          <w:sz w:val="28"/>
          <w:szCs w:val="28"/>
          <w:u w:val="single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 xml:space="preserve">报价日期： </w:t>
      </w:r>
      <w:r>
        <w:rPr>
          <w:rFonts w:hint="eastAsia" w:ascii="宋体" w:hAnsi="宋体"/>
          <w:b w:val="0"/>
          <w:bCs w:val="0"/>
          <w:sz w:val="28"/>
          <w:szCs w:val="28"/>
          <w:u w:val="single"/>
        </w:rPr>
        <w:t xml:space="preserve">                     </w:t>
      </w:r>
    </w:p>
    <w:p>
      <w:pPr>
        <w:pStyle w:val="13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3530AED-E5F4-4F45-981A-FAD76B4F82C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B0CBA9E-A2F5-448C-B896-FF79911F52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                                                              </w:t>
                          </w:r>
                          <w:r>
                            <w:fldChar w:fldCharType="begin"/>
                          </w:r>
                          <w:r>
                            <w:rPr>
                              <w:rStyle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7"/>
                            </w:rPr>
                            <w:t>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In3a/TAAAABQEA&#10;AA8AAAAAAAAAAQAgAAAAIgAAAGRycy9kb3ducmV2LnhtbFBLAQIUABQAAAAIAIdO4kC/nF7l5gEA&#10;ANIDAAAOAAAAAAAAAAEAIAAAACIBAABkcnMvZTJvRG9jLnhtbFBLBQYAAAAABgAGAFkBAAB6BQAA&#10;AAA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</w:pPr>
                    <w:r>
                      <w:rPr>
                        <w:rFonts w:hint="eastAsia"/>
                        <w:lang w:eastAsia="zh-CN"/>
                      </w:rPr>
                      <w:t xml:space="preserve">                                                               </w:t>
                    </w:r>
                    <w:r>
                      <w:fldChar w:fldCharType="begin"/>
                    </w:r>
                    <w:r>
                      <w:rPr>
                        <w:rStyle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Style w:val="17"/>
                      </w:rPr>
                      <w:t>56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MjFlODJhYjM1ZDU1YzkwNzBmMmZjNTEyYTMyMzkifQ=="/>
  </w:docVars>
  <w:rsids>
    <w:rsidRoot w:val="1E475CA0"/>
    <w:rsid w:val="02C66257"/>
    <w:rsid w:val="06EE69BF"/>
    <w:rsid w:val="07996832"/>
    <w:rsid w:val="081F14D2"/>
    <w:rsid w:val="091D6D2A"/>
    <w:rsid w:val="09BF18C8"/>
    <w:rsid w:val="0A0E15E8"/>
    <w:rsid w:val="0B41486E"/>
    <w:rsid w:val="0BBD7FA0"/>
    <w:rsid w:val="10E97B28"/>
    <w:rsid w:val="11071A15"/>
    <w:rsid w:val="163F0F8C"/>
    <w:rsid w:val="1C9B773C"/>
    <w:rsid w:val="1DE60798"/>
    <w:rsid w:val="1E475CA0"/>
    <w:rsid w:val="21E637CD"/>
    <w:rsid w:val="233C0EB7"/>
    <w:rsid w:val="250D62DE"/>
    <w:rsid w:val="26226166"/>
    <w:rsid w:val="26965A9A"/>
    <w:rsid w:val="290E7EBF"/>
    <w:rsid w:val="2A133F12"/>
    <w:rsid w:val="2EEB2D74"/>
    <w:rsid w:val="35CC6750"/>
    <w:rsid w:val="3A3C50FB"/>
    <w:rsid w:val="3CFA57D3"/>
    <w:rsid w:val="3FD35860"/>
    <w:rsid w:val="40B409E5"/>
    <w:rsid w:val="41713FF1"/>
    <w:rsid w:val="432E64D8"/>
    <w:rsid w:val="4427089B"/>
    <w:rsid w:val="447F3173"/>
    <w:rsid w:val="45D376E6"/>
    <w:rsid w:val="4B2C73F0"/>
    <w:rsid w:val="4C8A261B"/>
    <w:rsid w:val="53764BD3"/>
    <w:rsid w:val="557C0541"/>
    <w:rsid w:val="582A6851"/>
    <w:rsid w:val="5AB677A2"/>
    <w:rsid w:val="5B2D511D"/>
    <w:rsid w:val="5F713ECF"/>
    <w:rsid w:val="5FB07568"/>
    <w:rsid w:val="64583C80"/>
    <w:rsid w:val="69721355"/>
    <w:rsid w:val="6B9717A6"/>
    <w:rsid w:val="6F4D6671"/>
    <w:rsid w:val="7A284917"/>
    <w:rsid w:val="7AF62425"/>
    <w:rsid w:val="7CF219EC"/>
    <w:rsid w:val="7E240E1E"/>
    <w:rsid w:val="7FA7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qFormat="1" w:unhideWhenUsed="0" w:uiPriority="0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99" w:semiHidden="0" w:name="Document Map"/>
    <w:lsdException w:qFormat="1" w:unhideWhenUsed="0" w:uiPriority="0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qFormat="1" w:unhideWhenUsed="0" w:uiPriority="0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paragraph" w:styleId="3">
    <w:name w:val="heading 3"/>
    <w:basedOn w:val="1"/>
    <w:autoRedefine/>
    <w:qFormat/>
    <w:uiPriority w:val="0"/>
    <w:pPr>
      <w:keepNext/>
      <w:keepLines/>
      <w:outlineLvl w:val="2"/>
    </w:pPr>
    <w:rPr>
      <w:rFonts w:ascii="Times New Roman" w:hAnsi="Times New Roman"/>
      <w:b/>
      <w:bCs/>
      <w:kern w:val="0"/>
      <w:sz w:val="24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autoRedefine/>
    <w:unhideWhenUsed/>
    <w:qFormat/>
    <w:uiPriority w:val="0"/>
    <w:pPr>
      <w:autoSpaceDE w:val="0"/>
      <w:autoSpaceDN w:val="0"/>
      <w:adjustRightInd w:val="0"/>
      <w:jc w:val="left"/>
    </w:pPr>
    <w:rPr>
      <w:rFonts w:ascii="宋体"/>
      <w:color w:val="000000"/>
      <w:sz w:val="24"/>
    </w:rPr>
  </w:style>
  <w:style w:type="paragraph" w:styleId="4">
    <w:name w:val="Body Text"/>
    <w:basedOn w:val="1"/>
    <w:autoRedefine/>
    <w:semiHidden/>
    <w:qFormat/>
    <w:uiPriority w:val="0"/>
    <w:rPr>
      <w:rFonts w:ascii="新宋体" w:hAnsi="新宋体" w:eastAsia="新宋体" w:cs="新宋体"/>
      <w:sz w:val="21"/>
      <w:szCs w:val="21"/>
      <w:lang w:val="en-US" w:eastAsia="en-US" w:bidi="ar-SA"/>
    </w:rPr>
  </w:style>
  <w:style w:type="paragraph" w:styleId="5">
    <w:name w:val="Body Text Indent"/>
    <w:basedOn w:val="1"/>
    <w:autoRedefine/>
    <w:qFormat/>
    <w:uiPriority w:val="0"/>
    <w:pPr>
      <w:snapToGrid w:val="0"/>
      <w:spacing w:line="360" w:lineRule="auto"/>
      <w:ind w:firstLine="240" w:firstLineChars="100"/>
    </w:pPr>
    <w:rPr>
      <w:rFonts w:ascii="宋体"/>
      <w:sz w:val="24"/>
    </w:r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autoRedefine/>
    <w:qFormat/>
    <w:uiPriority w:val="0"/>
    <w:pPr>
      <w:jc w:val="left"/>
    </w:pPr>
    <w:rPr>
      <w:kern w:val="0"/>
      <w:sz w:val="24"/>
    </w:rPr>
  </w:style>
  <w:style w:type="paragraph" w:styleId="12">
    <w:name w:val="Body Text First Indent"/>
    <w:basedOn w:val="4"/>
    <w:autoRedefine/>
    <w:unhideWhenUsed/>
    <w:qFormat/>
    <w:uiPriority w:val="99"/>
    <w:pPr>
      <w:adjustRightInd w:val="0"/>
      <w:spacing w:after="60" w:line="360" w:lineRule="atLeast"/>
      <w:ind w:left="72" w:leftChars="30" w:right="30" w:rightChars="30" w:firstLine="420" w:firstLineChars="100"/>
      <w:jc w:val="center"/>
    </w:pPr>
    <w:rPr>
      <w:rFonts w:ascii="Times New Roman"/>
      <w:kern w:val="0"/>
    </w:rPr>
  </w:style>
  <w:style w:type="paragraph" w:styleId="13">
    <w:name w:val="Body Text First Indent 2"/>
    <w:basedOn w:val="5"/>
    <w:autoRedefine/>
    <w:qFormat/>
    <w:uiPriority w:val="0"/>
    <w:pPr>
      <w:ind w:left="420" w:firstLine="420" w:firstLineChars="200"/>
    </w:pPr>
  </w:style>
  <w:style w:type="character" w:styleId="16">
    <w:name w:val="Strong"/>
    <w:basedOn w:val="15"/>
    <w:autoRedefine/>
    <w:qFormat/>
    <w:uiPriority w:val="22"/>
    <w:rPr>
      <w:b/>
      <w:bCs/>
    </w:rPr>
  </w:style>
  <w:style w:type="character" w:styleId="17">
    <w:name w:val="page number"/>
    <w:basedOn w:val="15"/>
    <w:autoRedefine/>
    <w:qFormat/>
    <w:uiPriority w:val="0"/>
  </w:style>
  <w:style w:type="character" w:styleId="18">
    <w:name w:val="FollowedHyperlink"/>
    <w:basedOn w:val="15"/>
    <w:autoRedefine/>
    <w:qFormat/>
    <w:uiPriority w:val="0"/>
    <w:rPr>
      <w:color w:val="2490F8"/>
      <w:u w:val="none"/>
    </w:rPr>
  </w:style>
  <w:style w:type="character" w:styleId="19">
    <w:name w:val="Emphasis"/>
    <w:basedOn w:val="15"/>
    <w:autoRedefine/>
    <w:qFormat/>
    <w:uiPriority w:val="0"/>
  </w:style>
  <w:style w:type="character" w:styleId="20">
    <w:name w:val="Hyperlink"/>
    <w:basedOn w:val="15"/>
    <w:autoRedefine/>
    <w:qFormat/>
    <w:uiPriority w:val="0"/>
    <w:rPr>
      <w:color w:val="2490F8"/>
      <w:u w:val="none"/>
    </w:rPr>
  </w:style>
  <w:style w:type="paragraph" w:customStyle="1" w:styleId="21">
    <w:name w:val="Table Text"/>
    <w:basedOn w:val="1"/>
    <w:autoRedefine/>
    <w:semiHidden/>
    <w:qFormat/>
    <w:uiPriority w:val="0"/>
    <w:rPr>
      <w:rFonts w:ascii="新宋体" w:hAnsi="新宋体" w:eastAsia="新宋体" w:cs="新宋体"/>
      <w:sz w:val="21"/>
      <w:szCs w:val="21"/>
      <w:lang w:val="en-US" w:eastAsia="en-US" w:bidi="ar-SA"/>
    </w:rPr>
  </w:style>
  <w:style w:type="table" w:customStyle="1" w:styleId="2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cdropright"/>
    <w:basedOn w:val="15"/>
    <w:autoRedefine/>
    <w:qFormat/>
    <w:uiPriority w:val="0"/>
  </w:style>
  <w:style w:type="character" w:customStyle="1" w:styleId="24">
    <w:name w:val="icontext1"/>
    <w:basedOn w:val="15"/>
    <w:autoRedefine/>
    <w:qFormat/>
    <w:uiPriority w:val="0"/>
  </w:style>
  <w:style w:type="character" w:customStyle="1" w:styleId="25">
    <w:name w:val="icontext11"/>
    <w:basedOn w:val="15"/>
    <w:autoRedefine/>
    <w:qFormat/>
    <w:uiPriority w:val="0"/>
  </w:style>
  <w:style w:type="character" w:customStyle="1" w:styleId="26">
    <w:name w:val="active8"/>
    <w:basedOn w:val="15"/>
    <w:autoRedefine/>
    <w:qFormat/>
    <w:uiPriority w:val="0"/>
    <w:rPr>
      <w:color w:val="00FF00"/>
      <w:shd w:val="clear" w:fill="111111"/>
    </w:rPr>
  </w:style>
  <w:style w:type="character" w:customStyle="1" w:styleId="27">
    <w:name w:val="cy"/>
    <w:basedOn w:val="15"/>
    <w:autoRedefine/>
    <w:qFormat/>
    <w:uiPriority w:val="0"/>
  </w:style>
  <w:style w:type="character" w:customStyle="1" w:styleId="28">
    <w:name w:val="cdropleft"/>
    <w:basedOn w:val="15"/>
    <w:autoRedefine/>
    <w:qFormat/>
    <w:uiPriority w:val="0"/>
  </w:style>
  <w:style w:type="character" w:customStyle="1" w:styleId="29">
    <w:name w:val="associateddata"/>
    <w:basedOn w:val="15"/>
    <w:autoRedefine/>
    <w:qFormat/>
    <w:uiPriority w:val="0"/>
    <w:rPr>
      <w:shd w:val="clear" w:fill="50A6F9"/>
    </w:rPr>
  </w:style>
  <w:style w:type="character" w:customStyle="1" w:styleId="30">
    <w:name w:val="pagechatarealistclose_box"/>
    <w:basedOn w:val="15"/>
    <w:autoRedefine/>
    <w:qFormat/>
    <w:uiPriority w:val="0"/>
  </w:style>
  <w:style w:type="character" w:customStyle="1" w:styleId="31">
    <w:name w:val="pagechatarealistclose_box1"/>
    <w:basedOn w:val="15"/>
    <w:autoRedefine/>
    <w:qFormat/>
    <w:uiPriority w:val="0"/>
  </w:style>
  <w:style w:type="character" w:customStyle="1" w:styleId="32">
    <w:name w:val="after"/>
    <w:basedOn w:val="15"/>
    <w:autoRedefine/>
    <w:qFormat/>
    <w:uiPriority w:val="0"/>
    <w:rPr>
      <w:sz w:val="0"/>
      <w:szCs w:val="0"/>
    </w:rPr>
  </w:style>
  <w:style w:type="character" w:customStyle="1" w:styleId="33">
    <w:name w:val="icontext2"/>
    <w:basedOn w:val="15"/>
    <w:autoRedefine/>
    <w:qFormat/>
    <w:uiPriority w:val="0"/>
  </w:style>
  <w:style w:type="character" w:customStyle="1" w:styleId="34">
    <w:name w:val="ico1654"/>
    <w:basedOn w:val="15"/>
    <w:autoRedefine/>
    <w:qFormat/>
    <w:uiPriority w:val="0"/>
  </w:style>
  <w:style w:type="character" w:customStyle="1" w:styleId="35">
    <w:name w:val="ico1655"/>
    <w:basedOn w:val="15"/>
    <w:autoRedefine/>
    <w:qFormat/>
    <w:uiPriority w:val="0"/>
  </w:style>
  <w:style w:type="character" w:customStyle="1" w:styleId="36">
    <w:name w:val="hilite6"/>
    <w:basedOn w:val="15"/>
    <w:autoRedefine/>
    <w:qFormat/>
    <w:uiPriority w:val="0"/>
    <w:rPr>
      <w:color w:val="FFFFFF"/>
      <w:shd w:val="clear" w:fill="666666"/>
    </w:rPr>
  </w:style>
  <w:style w:type="character" w:customStyle="1" w:styleId="37">
    <w:name w:val="w32"/>
    <w:basedOn w:val="15"/>
    <w:autoRedefine/>
    <w:qFormat/>
    <w:uiPriority w:val="0"/>
  </w:style>
  <w:style w:type="character" w:customStyle="1" w:styleId="38">
    <w:name w:val="drapbtn"/>
    <w:basedOn w:val="15"/>
    <w:autoRedefine/>
    <w:qFormat/>
    <w:uiPriority w:val="0"/>
  </w:style>
  <w:style w:type="character" w:customStyle="1" w:styleId="39">
    <w:name w:val="tmpztreemove_arrow"/>
    <w:basedOn w:val="15"/>
    <w:autoRedefine/>
    <w:qFormat/>
    <w:uiPriority w:val="0"/>
  </w:style>
  <w:style w:type="character" w:customStyle="1" w:styleId="40">
    <w:name w:val="iconline2"/>
    <w:basedOn w:val="15"/>
    <w:autoRedefine/>
    <w:qFormat/>
    <w:uiPriority w:val="0"/>
  </w:style>
  <w:style w:type="character" w:customStyle="1" w:styleId="41">
    <w:name w:val="iconline21"/>
    <w:basedOn w:val="15"/>
    <w:autoRedefine/>
    <w:qFormat/>
    <w:uiPriority w:val="0"/>
  </w:style>
  <w:style w:type="character" w:customStyle="1" w:styleId="42">
    <w:name w:val="icontext3"/>
    <w:basedOn w:val="15"/>
    <w:autoRedefine/>
    <w:qFormat/>
    <w:uiPriority w:val="0"/>
  </w:style>
  <w:style w:type="character" w:customStyle="1" w:styleId="43">
    <w:name w:val="layui-layer-tabnow"/>
    <w:basedOn w:val="15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44">
    <w:name w:val="button4"/>
    <w:basedOn w:val="15"/>
    <w:autoRedefine/>
    <w:qFormat/>
    <w:uiPriority w:val="0"/>
  </w:style>
  <w:style w:type="character" w:customStyle="1" w:styleId="45">
    <w:name w:val="first-child"/>
    <w:basedOn w:val="15"/>
    <w:autoRedefine/>
    <w:qFormat/>
    <w:uiPriority w:val="0"/>
  </w:style>
  <w:style w:type="character" w:customStyle="1" w:styleId="46">
    <w:name w:val="hilite"/>
    <w:basedOn w:val="15"/>
    <w:autoRedefine/>
    <w:qFormat/>
    <w:uiPriority w:val="0"/>
    <w:rPr>
      <w:color w:val="FFFFFF"/>
      <w:shd w:val="clear" w:fill="666666"/>
    </w:rPr>
  </w:style>
  <w:style w:type="character" w:customStyle="1" w:styleId="47">
    <w:name w:val="active2"/>
    <w:basedOn w:val="15"/>
    <w:autoRedefine/>
    <w:qFormat/>
    <w:uiPriority w:val="0"/>
    <w:rPr>
      <w:color w:val="00FF00"/>
      <w:shd w:val="clear" w:fill="11111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2927</Words>
  <Characters>3018</Characters>
  <Lines>0</Lines>
  <Paragraphs>0</Paragraphs>
  <TotalTime>0</TotalTime>
  <ScaleCrop>false</ScaleCrop>
  <LinksUpToDate>false</LinksUpToDate>
  <CharactersWithSpaces>3136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2023-08-17T04:22:00Z</dcterms:created>
  <dc:creator>NTKO</dc:creator>
  <cp:lastModifiedBy>朱祖荣</cp:lastModifiedBy>
  <dcterms:modified xsi:type="dcterms:W3CDTF">2024-05-30T08:14:02Z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65C39C4587DA4E3D98A5ED54BE41273E_13</vt:lpwstr>
  </property>
</Properties>
</file>